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EE" w:rsidRDefault="002B79EE" w:rsidP="00106069">
      <w:pPr>
        <w:tabs>
          <w:tab w:val="left" w:pos="8647"/>
        </w:tabs>
        <w:ind w:right="283"/>
        <w:textAlignment w:val="auto"/>
        <w:rPr>
          <w:sz w:val="26"/>
          <w:lang w:val="uk-UA"/>
        </w:rPr>
      </w:pPr>
    </w:p>
    <w:p w:rsidR="002B79EE" w:rsidRPr="00DE7554" w:rsidRDefault="002B79EE" w:rsidP="002B79EE">
      <w:pPr>
        <w:ind w:right="283"/>
        <w:textAlignment w:val="auto"/>
        <w:rPr>
          <w:sz w:val="28"/>
          <w:szCs w:val="28"/>
          <w:lang w:val="uk-UA"/>
        </w:rPr>
      </w:pPr>
      <w:r>
        <w:rPr>
          <w:sz w:val="26"/>
          <w:lang w:val="uk-UA"/>
        </w:rPr>
        <w:t xml:space="preserve">                                                         </w:t>
      </w:r>
      <w:r w:rsidRPr="006243A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6243AA">
        <w:rPr>
          <w:sz w:val="28"/>
          <w:szCs w:val="28"/>
          <w:lang w:val="uk-UA"/>
        </w:rPr>
        <w:t xml:space="preserve"> </w:t>
      </w:r>
      <w:r w:rsidR="00401A66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>
            <v:imagedata r:id="rId7" o:title=""/>
          </v:shape>
        </w:pic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2B79EE" w:rsidRPr="00A82341" w:rsidTr="00F21F53">
        <w:tc>
          <w:tcPr>
            <w:tcW w:w="907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B79EE" w:rsidRPr="006119C2" w:rsidRDefault="002B79EE" w:rsidP="00F21F53">
            <w:pPr>
              <w:keepNext/>
              <w:spacing w:line="120" w:lineRule="atLeast"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ЮЖНОУКРАЇНСЬКА МІСЬКА РАДА</w:t>
            </w:r>
          </w:p>
          <w:p w:rsidR="002B79EE" w:rsidRPr="006119C2" w:rsidRDefault="002B79EE" w:rsidP="00F21F53">
            <w:pPr>
              <w:keepNext/>
              <w:ind w:left="142" w:right="425"/>
              <w:jc w:val="center"/>
              <w:textAlignment w:val="auto"/>
              <w:outlineLvl w:val="3"/>
              <w:rPr>
                <w:b/>
                <w:sz w:val="28"/>
                <w:lang w:val="uk-UA"/>
              </w:rPr>
            </w:pPr>
            <w:r w:rsidRPr="006119C2">
              <w:rPr>
                <w:b/>
                <w:sz w:val="28"/>
                <w:lang w:val="uk-UA"/>
              </w:rPr>
              <w:t>МИКОЛАЇВСЬКОЇ ОБЛАСТІ</w:t>
            </w:r>
          </w:p>
          <w:p w:rsidR="002B79EE" w:rsidRPr="00DE7554" w:rsidRDefault="002B79EE" w:rsidP="00F21F53">
            <w:pPr>
              <w:textAlignment w:val="auto"/>
              <w:rPr>
                <w:sz w:val="28"/>
                <w:szCs w:val="28"/>
                <w:lang w:val="uk-UA"/>
              </w:rPr>
            </w:pPr>
            <w:r w:rsidRPr="006119C2">
              <w:rPr>
                <w:b/>
                <w:sz w:val="28"/>
                <w:szCs w:val="28"/>
                <w:lang w:val="uk-UA"/>
              </w:rPr>
              <w:t xml:space="preserve">                                                   РІШЕННЯ</w:t>
            </w:r>
          </w:p>
        </w:tc>
      </w:tr>
    </w:tbl>
    <w:p w:rsidR="002B79EE" w:rsidRPr="008C508C" w:rsidRDefault="002B79EE" w:rsidP="002B79EE">
      <w:pPr>
        <w:tabs>
          <w:tab w:val="left" w:pos="8789"/>
        </w:tabs>
        <w:ind w:right="425"/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>від  «_</w:t>
      </w:r>
      <w:r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  <w:lang w:val="uk-UA"/>
        </w:rPr>
        <w:t>_</w:t>
      </w:r>
      <w:r w:rsidRPr="002B79EE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» __</w:t>
      </w:r>
      <w:r w:rsidRPr="002B79EE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 xml:space="preserve"> 2024   № _______</w:t>
      </w:r>
      <w:r w:rsidRPr="008C508C">
        <w:rPr>
          <w:sz w:val="24"/>
          <w:szCs w:val="24"/>
          <w:lang w:val="uk-UA"/>
        </w:rPr>
        <w:tab/>
      </w:r>
      <w:r w:rsidRPr="008C508C">
        <w:rPr>
          <w:sz w:val="24"/>
          <w:szCs w:val="24"/>
          <w:lang w:val="uk-UA"/>
        </w:rPr>
        <w:tab/>
      </w:r>
      <w:r w:rsidRPr="008C508C">
        <w:rPr>
          <w:sz w:val="24"/>
          <w:szCs w:val="24"/>
          <w:lang w:val="uk-UA"/>
        </w:rPr>
        <w:tab/>
      </w:r>
      <w:r w:rsidRPr="008C508C">
        <w:rPr>
          <w:sz w:val="24"/>
          <w:szCs w:val="24"/>
          <w:lang w:val="uk-UA"/>
        </w:rPr>
        <w:tab/>
      </w:r>
      <w:r w:rsidRPr="008C508C">
        <w:rPr>
          <w:sz w:val="24"/>
          <w:szCs w:val="24"/>
          <w:lang w:val="uk-UA"/>
        </w:rPr>
        <w:tab/>
      </w:r>
      <w:r w:rsidRPr="008C508C">
        <w:rPr>
          <w:b/>
          <w:sz w:val="24"/>
          <w:szCs w:val="24"/>
          <w:lang w:val="uk-UA"/>
        </w:rPr>
        <w:tab/>
      </w:r>
    </w:p>
    <w:p w:rsidR="002B79EE" w:rsidRDefault="002B79EE" w:rsidP="002B79EE">
      <w:pPr>
        <w:rPr>
          <w:sz w:val="24"/>
          <w:szCs w:val="24"/>
          <w:lang w:val="uk-UA"/>
        </w:rPr>
      </w:pPr>
      <w:proofErr w:type="spellStart"/>
      <w:r w:rsidRPr="008C508C">
        <w:rPr>
          <w:sz w:val="24"/>
          <w:szCs w:val="24"/>
          <w:lang w:val="uk-UA"/>
        </w:rPr>
        <w:t>____</w:t>
      </w:r>
      <w:r w:rsidRPr="002B79EE">
        <w:rPr>
          <w:sz w:val="24"/>
          <w:szCs w:val="24"/>
          <w:lang w:val="uk-UA"/>
        </w:rPr>
        <w:t>__</w:t>
      </w:r>
      <w:r>
        <w:rPr>
          <w:sz w:val="24"/>
          <w:szCs w:val="24"/>
          <w:lang w:val="uk-UA"/>
        </w:rPr>
        <w:t>__</w:t>
      </w:r>
      <w:r w:rsidRPr="002B79EE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  <w:lang w:val="uk-UA"/>
        </w:rPr>
        <w:t>сес</w:t>
      </w:r>
      <w:proofErr w:type="spellEnd"/>
      <w:r w:rsidRPr="008C508C">
        <w:rPr>
          <w:sz w:val="24"/>
          <w:szCs w:val="24"/>
          <w:lang w:val="uk-UA"/>
        </w:rPr>
        <w:t xml:space="preserve">ії </w:t>
      </w:r>
      <w:proofErr w:type="spellStart"/>
      <w:r w:rsidRPr="008C508C">
        <w:rPr>
          <w:sz w:val="24"/>
          <w:szCs w:val="24"/>
          <w:lang w:val="uk-UA"/>
        </w:rPr>
        <w:t>__</w:t>
      </w:r>
      <w:r w:rsidRPr="002B79EE">
        <w:rPr>
          <w:sz w:val="24"/>
          <w:szCs w:val="24"/>
          <w:lang w:val="uk-UA"/>
        </w:rPr>
        <w:t>__</w:t>
      </w:r>
      <w:r w:rsidRPr="008C508C">
        <w:rPr>
          <w:sz w:val="24"/>
          <w:szCs w:val="24"/>
          <w:lang w:val="uk-UA"/>
        </w:rPr>
        <w:t>_</w:t>
      </w:r>
      <w:r w:rsidRPr="002B79EE">
        <w:rPr>
          <w:sz w:val="24"/>
          <w:szCs w:val="24"/>
          <w:lang w:val="uk-UA"/>
        </w:rPr>
        <w:t>_</w:t>
      </w:r>
      <w:r w:rsidRPr="008C508C">
        <w:rPr>
          <w:sz w:val="24"/>
          <w:szCs w:val="24"/>
          <w:lang w:val="uk-UA"/>
        </w:rPr>
        <w:t>_скликан</w:t>
      </w:r>
      <w:proofErr w:type="spellEnd"/>
      <w:r w:rsidRPr="008C508C">
        <w:rPr>
          <w:sz w:val="24"/>
          <w:szCs w:val="24"/>
          <w:lang w:val="uk-UA"/>
        </w:rPr>
        <w:t xml:space="preserve">ня                                </w:t>
      </w:r>
      <w:r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ab/>
      </w:r>
    </w:p>
    <w:p w:rsidR="002B79EE" w:rsidRPr="008C508C" w:rsidRDefault="002B79EE" w:rsidP="002B79EE">
      <w:pPr>
        <w:tabs>
          <w:tab w:val="left" w:pos="3969"/>
          <w:tab w:val="left" w:pos="4111"/>
        </w:tabs>
        <w:rPr>
          <w:sz w:val="24"/>
          <w:szCs w:val="24"/>
          <w:lang w:val="uk-UA"/>
        </w:rPr>
      </w:pPr>
      <w:r w:rsidRPr="008C508C">
        <w:rPr>
          <w:sz w:val="24"/>
          <w:szCs w:val="24"/>
          <w:lang w:val="uk-UA"/>
        </w:rPr>
        <w:tab/>
      </w:r>
    </w:p>
    <w:p w:rsidR="007E3C45" w:rsidRPr="008622ED" w:rsidRDefault="002B79EE" w:rsidP="002B79EE">
      <w:pPr>
        <w:shd w:val="clear" w:color="auto" w:fill="FFFFFF"/>
        <w:tabs>
          <w:tab w:val="left" w:pos="4536"/>
          <w:tab w:val="left" w:pos="4678"/>
        </w:tabs>
        <w:overflowPunct/>
        <w:autoSpaceDE/>
        <w:autoSpaceDN/>
        <w:adjustRightInd/>
        <w:spacing w:line="0" w:lineRule="atLeast"/>
        <w:ind w:right="4678"/>
        <w:jc w:val="both"/>
        <w:textAlignment w:val="auto"/>
        <w:rPr>
          <w:sz w:val="24"/>
          <w:szCs w:val="24"/>
          <w:lang w:val="uk-UA"/>
        </w:rPr>
      </w:pPr>
      <w:r w:rsidRPr="00842B5E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передачу повноважень щодо поводження з </w:t>
      </w:r>
      <w:proofErr w:type="spellStart"/>
      <w:r>
        <w:rPr>
          <w:sz w:val="24"/>
          <w:szCs w:val="24"/>
          <w:lang w:val="uk-UA"/>
        </w:rPr>
        <w:t>відумерлою</w:t>
      </w:r>
      <w:proofErr w:type="spellEnd"/>
      <w:r>
        <w:rPr>
          <w:sz w:val="24"/>
          <w:szCs w:val="24"/>
          <w:lang w:val="uk-UA"/>
        </w:rPr>
        <w:t xml:space="preserve"> спадщиною в </w:t>
      </w:r>
      <w:proofErr w:type="spellStart"/>
      <w:r>
        <w:rPr>
          <w:sz w:val="24"/>
          <w:szCs w:val="24"/>
          <w:lang w:val="uk-UA"/>
        </w:rPr>
        <w:t>Южноукраїнській</w:t>
      </w:r>
      <w:proofErr w:type="spellEnd"/>
      <w:r>
        <w:rPr>
          <w:sz w:val="24"/>
          <w:szCs w:val="24"/>
          <w:lang w:val="uk-UA"/>
        </w:rPr>
        <w:t xml:space="preserve"> міській територіальній громаді до юридичного відділу </w:t>
      </w:r>
      <w:r w:rsidR="007E3C45">
        <w:rPr>
          <w:sz w:val="24"/>
          <w:szCs w:val="24"/>
          <w:lang w:val="uk-UA"/>
        </w:rPr>
        <w:t>апарату Южноукраїнської міської ради та її виконавчого комітету</w:t>
      </w:r>
    </w:p>
    <w:p w:rsidR="002B79EE" w:rsidRPr="00842B5E" w:rsidRDefault="002B79EE" w:rsidP="002B79EE">
      <w:pPr>
        <w:shd w:val="clear" w:color="auto" w:fill="FFFFFF"/>
        <w:tabs>
          <w:tab w:val="left" w:pos="4253"/>
          <w:tab w:val="left" w:pos="4962"/>
        </w:tabs>
        <w:overflowPunct/>
        <w:autoSpaceDE/>
        <w:autoSpaceDN/>
        <w:adjustRightInd/>
        <w:spacing w:line="240" w:lineRule="atLeast"/>
        <w:ind w:right="4960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2B79EE" w:rsidP="002B79EE">
      <w:pPr>
        <w:pStyle w:val="a5"/>
        <w:spacing w:before="0" w:beforeAutospacing="0" w:after="0" w:afterAutospacing="0"/>
        <w:ind w:firstLine="539"/>
        <w:jc w:val="both"/>
      </w:pPr>
      <w:r>
        <w:t>Керуючись ст.ст.  25, ч.3</w:t>
      </w:r>
      <w:r w:rsidRPr="00F719E9">
        <w:t xml:space="preserve"> ст. 52 Закону України «Про місцеве самоврядування </w:t>
      </w:r>
      <w:r>
        <w:t xml:space="preserve">в Україні», відповідно до </w:t>
      </w:r>
      <w:r w:rsidRPr="00F719E9">
        <w:t xml:space="preserve">ст. </w:t>
      </w:r>
      <w:r>
        <w:t>1277</w:t>
      </w:r>
      <w:r w:rsidRPr="00F719E9">
        <w:t xml:space="preserve"> Цивільного кодексу України, </w:t>
      </w:r>
      <w:r w:rsidR="007E3C45">
        <w:t>беруче до уваги рішення Южноукраїнської міської ради від 29.02.2024 №1616 «</w:t>
      </w:r>
      <w:r w:rsidR="007E3C45" w:rsidRPr="007E3C45">
        <w:t>Про внесення змін до структури та чисельності виконавчих органів Южноукраїнської міської ради, апарату Южноукраїнської міської ради та її виконавчого комітету</w:t>
      </w:r>
      <w:r w:rsidR="007E3C45">
        <w:t>», з</w:t>
      </w:r>
      <w:r>
        <w:t xml:space="preserve"> метою врегулювання питань щодо обліку, виявлення та набуття у комунальну власність Южноукраїнської міської територіальної громади майна </w:t>
      </w:r>
      <w:proofErr w:type="spellStart"/>
      <w:r>
        <w:t>відумерлої</w:t>
      </w:r>
      <w:proofErr w:type="spellEnd"/>
      <w:r>
        <w:t xml:space="preserve"> спадщини, </w:t>
      </w:r>
      <w:r w:rsidRPr="00F719E9">
        <w:t>міська рада</w:t>
      </w:r>
    </w:p>
    <w:p w:rsidR="002B79EE" w:rsidRPr="00F719E9" w:rsidRDefault="002B79EE" w:rsidP="002B79EE">
      <w:pPr>
        <w:jc w:val="center"/>
        <w:rPr>
          <w:sz w:val="24"/>
          <w:szCs w:val="24"/>
          <w:lang w:val="uk-UA"/>
        </w:rPr>
      </w:pPr>
    </w:p>
    <w:p w:rsidR="002B79EE" w:rsidRPr="00F719E9" w:rsidRDefault="002B79EE" w:rsidP="002B79EE">
      <w:pPr>
        <w:ind w:firstLine="539"/>
        <w:rPr>
          <w:sz w:val="24"/>
          <w:szCs w:val="24"/>
          <w:lang w:val="uk-UA"/>
        </w:rPr>
      </w:pPr>
      <w:r w:rsidRPr="00F719E9">
        <w:rPr>
          <w:sz w:val="24"/>
          <w:szCs w:val="24"/>
          <w:lang w:val="uk-UA"/>
        </w:rPr>
        <w:t xml:space="preserve">ВИРІШИЛА: </w:t>
      </w:r>
    </w:p>
    <w:p w:rsidR="002B79EE" w:rsidRPr="00F719E9" w:rsidRDefault="002B79EE" w:rsidP="002B79EE">
      <w:pPr>
        <w:jc w:val="center"/>
        <w:rPr>
          <w:sz w:val="24"/>
          <w:szCs w:val="24"/>
          <w:lang w:val="uk-UA"/>
        </w:rPr>
      </w:pPr>
    </w:p>
    <w:p w:rsidR="002B79EE" w:rsidRDefault="002B79EE" w:rsidP="002B79EE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7E3C45">
        <w:rPr>
          <w:sz w:val="24"/>
          <w:szCs w:val="24"/>
          <w:lang w:val="uk-UA"/>
        </w:rPr>
        <w:t xml:space="preserve"> П</w:t>
      </w:r>
      <w:r>
        <w:rPr>
          <w:sz w:val="24"/>
          <w:szCs w:val="24"/>
          <w:lang w:val="uk-UA"/>
        </w:rPr>
        <w:t>ередати повноваже</w:t>
      </w:r>
      <w:r w:rsidR="003514F9">
        <w:rPr>
          <w:sz w:val="24"/>
          <w:szCs w:val="24"/>
          <w:lang w:val="uk-UA"/>
        </w:rPr>
        <w:t xml:space="preserve">ння щодо поводження з </w:t>
      </w:r>
      <w:proofErr w:type="spellStart"/>
      <w:r w:rsidR="003514F9">
        <w:rPr>
          <w:sz w:val="24"/>
          <w:szCs w:val="24"/>
          <w:lang w:val="uk-UA"/>
        </w:rPr>
        <w:t>відумерлою</w:t>
      </w:r>
      <w:proofErr w:type="spellEnd"/>
      <w:r>
        <w:rPr>
          <w:sz w:val="24"/>
          <w:szCs w:val="24"/>
          <w:lang w:val="uk-UA"/>
        </w:rPr>
        <w:t xml:space="preserve"> спадщиною в </w:t>
      </w:r>
      <w:proofErr w:type="spellStart"/>
      <w:r>
        <w:rPr>
          <w:sz w:val="24"/>
          <w:szCs w:val="24"/>
          <w:lang w:val="uk-UA"/>
        </w:rPr>
        <w:t>Южноукраїнській</w:t>
      </w:r>
      <w:proofErr w:type="spellEnd"/>
      <w:r>
        <w:rPr>
          <w:sz w:val="24"/>
          <w:szCs w:val="24"/>
          <w:lang w:val="uk-UA"/>
        </w:rPr>
        <w:t xml:space="preserve"> </w:t>
      </w:r>
      <w:r w:rsidR="003514F9">
        <w:rPr>
          <w:sz w:val="24"/>
          <w:szCs w:val="24"/>
          <w:lang w:val="uk-UA"/>
        </w:rPr>
        <w:t xml:space="preserve">міській </w:t>
      </w:r>
      <w:r>
        <w:rPr>
          <w:sz w:val="24"/>
          <w:szCs w:val="24"/>
          <w:lang w:val="uk-UA"/>
        </w:rPr>
        <w:t>територіальні</w:t>
      </w:r>
      <w:r w:rsidR="003514F9">
        <w:rPr>
          <w:sz w:val="24"/>
          <w:szCs w:val="24"/>
          <w:lang w:val="uk-UA"/>
        </w:rPr>
        <w:t xml:space="preserve">й громаді до юридичного відділу </w:t>
      </w:r>
      <w:r w:rsidR="007E3C45" w:rsidRPr="007E3C45">
        <w:rPr>
          <w:sz w:val="24"/>
          <w:szCs w:val="24"/>
          <w:lang w:val="uk-UA"/>
        </w:rPr>
        <w:t>апарату Южноукраїнської міської ради та її виконавчого комітету</w:t>
      </w:r>
      <w:r w:rsidR="007E3C45">
        <w:rPr>
          <w:sz w:val="24"/>
          <w:szCs w:val="24"/>
          <w:lang w:val="uk-UA"/>
        </w:rPr>
        <w:t>.</w:t>
      </w:r>
    </w:p>
    <w:p w:rsidR="002B79EE" w:rsidRDefault="002B79EE" w:rsidP="002B79EE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40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2B79EE" w:rsidP="002B79EE">
      <w:pPr>
        <w:shd w:val="clear" w:color="auto" w:fill="FFFFFF"/>
        <w:overflowPunct/>
        <w:autoSpaceDE/>
        <w:autoSpaceDN/>
        <w:adjustRightInd/>
        <w:spacing w:line="240" w:lineRule="atLeast"/>
        <w:ind w:right="-1"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2.Затвердити Порядок поводження з </w:t>
      </w:r>
      <w:proofErr w:type="spellStart"/>
      <w:r>
        <w:rPr>
          <w:sz w:val="24"/>
          <w:szCs w:val="24"/>
          <w:lang w:val="uk-UA"/>
        </w:rPr>
        <w:t>відумерлою</w:t>
      </w:r>
      <w:proofErr w:type="spellEnd"/>
      <w:r>
        <w:rPr>
          <w:sz w:val="24"/>
          <w:szCs w:val="24"/>
          <w:lang w:val="uk-UA"/>
        </w:rPr>
        <w:t xml:space="preserve"> спадщиною в </w:t>
      </w:r>
      <w:proofErr w:type="spellStart"/>
      <w:r>
        <w:rPr>
          <w:sz w:val="24"/>
          <w:szCs w:val="24"/>
          <w:lang w:val="uk-UA"/>
        </w:rPr>
        <w:t>Южноукраїнській</w:t>
      </w:r>
      <w:proofErr w:type="spellEnd"/>
      <w:r>
        <w:rPr>
          <w:sz w:val="24"/>
          <w:szCs w:val="24"/>
          <w:lang w:val="uk-UA"/>
        </w:rPr>
        <w:t xml:space="preserve"> міській територіальній громаді в новій редакції (далі-Порядок) (додаток).</w:t>
      </w:r>
    </w:p>
    <w:p w:rsidR="002B79EE" w:rsidRPr="00F719E9" w:rsidRDefault="002B79EE" w:rsidP="002B79EE">
      <w:pPr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  <w:lang w:val="uk-UA"/>
        </w:rPr>
      </w:pPr>
    </w:p>
    <w:p w:rsidR="002B79EE" w:rsidRPr="00F719E9" w:rsidRDefault="007E3C45" w:rsidP="002B79EE">
      <w:pPr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2B79EE" w:rsidRPr="00F719E9">
        <w:rPr>
          <w:sz w:val="24"/>
          <w:szCs w:val="24"/>
          <w:lang w:val="uk-UA"/>
        </w:rPr>
        <w:t xml:space="preserve">. </w:t>
      </w:r>
      <w:r w:rsidR="002B79EE">
        <w:rPr>
          <w:sz w:val="24"/>
          <w:szCs w:val="24"/>
          <w:lang w:val="uk-UA"/>
        </w:rPr>
        <w:t>Визнати таким, що втратило чинність рішення Южноукраїнської міської ради від 20.10.2022 № 1138 «Про внесення змін до рішення Южноукраїнської міської ради від 30.08.2012 № 674».</w:t>
      </w:r>
    </w:p>
    <w:p w:rsidR="002B79EE" w:rsidRPr="00F719E9" w:rsidRDefault="002B79EE" w:rsidP="002B79EE">
      <w:pPr>
        <w:ind w:firstLine="540"/>
        <w:jc w:val="both"/>
        <w:rPr>
          <w:sz w:val="24"/>
          <w:szCs w:val="24"/>
          <w:lang w:val="uk-UA"/>
        </w:rPr>
      </w:pPr>
    </w:p>
    <w:p w:rsidR="002B79EE" w:rsidRPr="00842B5E" w:rsidRDefault="007E3C45" w:rsidP="002B79EE">
      <w:pPr>
        <w:ind w:right="-1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2B79EE" w:rsidRPr="00F719E9">
        <w:rPr>
          <w:sz w:val="24"/>
          <w:szCs w:val="24"/>
          <w:lang w:val="uk-UA"/>
        </w:rPr>
        <w:t>. </w:t>
      </w:r>
      <w:r w:rsidR="002B79EE" w:rsidRPr="000E5B1A">
        <w:rPr>
          <w:sz w:val="24"/>
          <w:szCs w:val="24"/>
          <w:lang w:val="uk-UA"/>
        </w:rPr>
        <w:t>Контроль за виконанням цього рішення покласти на постійну комісію міської ради з питань житлової політики, комунального господарства, власності, комунального майна та приватизації, транспорту, природокористування, охорони довкілля та енергозбереження (</w:t>
      </w:r>
      <w:r w:rsidR="002B79EE">
        <w:rPr>
          <w:sz w:val="24"/>
          <w:szCs w:val="24"/>
          <w:lang w:val="uk-UA"/>
        </w:rPr>
        <w:t>ЗАРЕНОК</w:t>
      </w:r>
      <w:r w:rsidR="002B79EE" w:rsidRPr="000E5B1A">
        <w:rPr>
          <w:sz w:val="24"/>
          <w:szCs w:val="24"/>
          <w:lang w:val="uk-UA"/>
        </w:rPr>
        <w:t xml:space="preserve"> </w:t>
      </w:r>
      <w:r w:rsidR="002B79EE">
        <w:rPr>
          <w:sz w:val="24"/>
          <w:szCs w:val="24"/>
          <w:lang w:val="uk-UA"/>
        </w:rPr>
        <w:t>Андрій</w:t>
      </w:r>
      <w:r w:rsidR="002B79EE" w:rsidRPr="000E5B1A">
        <w:rPr>
          <w:sz w:val="24"/>
          <w:szCs w:val="24"/>
          <w:lang w:val="uk-UA"/>
        </w:rPr>
        <w:t xml:space="preserve">) та першого заступника міського голови з питань діяльності виконавчих органів ради </w:t>
      </w:r>
      <w:r w:rsidR="002B79EE">
        <w:rPr>
          <w:sz w:val="24"/>
          <w:szCs w:val="24"/>
          <w:lang w:val="uk-UA"/>
        </w:rPr>
        <w:t>Миколу</w:t>
      </w:r>
      <w:r w:rsidR="002B79EE" w:rsidRPr="000E5B1A">
        <w:rPr>
          <w:sz w:val="24"/>
          <w:szCs w:val="24"/>
          <w:lang w:val="uk-UA"/>
        </w:rPr>
        <w:t xml:space="preserve"> </w:t>
      </w:r>
      <w:r w:rsidR="002B79EE">
        <w:rPr>
          <w:sz w:val="24"/>
          <w:szCs w:val="24"/>
          <w:lang w:val="uk-UA"/>
        </w:rPr>
        <w:t>ПОКРОВУ.</w:t>
      </w:r>
    </w:p>
    <w:p w:rsidR="002B79EE" w:rsidRPr="008622ED" w:rsidRDefault="002B79EE" w:rsidP="002B79EE">
      <w:pPr>
        <w:ind w:right="-1419" w:firstLine="539"/>
        <w:jc w:val="both"/>
        <w:rPr>
          <w:sz w:val="24"/>
          <w:szCs w:val="24"/>
          <w:lang w:val="uk-UA"/>
        </w:rPr>
      </w:pPr>
    </w:p>
    <w:p w:rsidR="002B79EE" w:rsidRDefault="002B79EE" w:rsidP="002B79EE">
      <w:pPr>
        <w:ind w:right="-1419" w:firstLine="539"/>
        <w:jc w:val="both"/>
        <w:rPr>
          <w:sz w:val="24"/>
          <w:szCs w:val="24"/>
          <w:lang w:val="uk-UA"/>
        </w:rPr>
      </w:pPr>
    </w:p>
    <w:p w:rsidR="002B79EE" w:rsidRPr="008622ED" w:rsidRDefault="009A1A8F" w:rsidP="002B79EE">
      <w:pPr>
        <w:ind w:right="-141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B79EE" w:rsidRPr="000E5B1A" w:rsidRDefault="002B79EE" w:rsidP="00106069">
      <w:pPr>
        <w:ind w:firstLine="539"/>
        <w:jc w:val="both"/>
        <w:rPr>
          <w:sz w:val="24"/>
          <w:szCs w:val="24"/>
          <w:lang w:val="uk-UA"/>
        </w:rPr>
      </w:pPr>
      <w:r w:rsidRPr="000E5B1A">
        <w:rPr>
          <w:sz w:val="24"/>
          <w:szCs w:val="24"/>
          <w:lang w:val="uk-UA"/>
        </w:rPr>
        <w:t xml:space="preserve">Міський голова                                                                     </w:t>
      </w:r>
      <w:r w:rsidR="009A1A8F">
        <w:rPr>
          <w:sz w:val="24"/>
          <w:szCs w:val="24"/>
          <w:lang w:val="uk-UA"/>
        </w:rPr>
        <w:t xml:space="preserve">    </w:t>
      </w:r>
      <w:r w:rsidRPr="000E5B1A">
        <w:rPr>
          <w:sz w:val="24"/>
          <w:szCs w:val="24"/>
          <w:lang w:val="uk-UA"/>
        </w:rPr>
        <w:t xml:space="preserve"> Валерій ОНУФРІЄНКО</w:t>
      </w:r>
    </w:p>
    <w:p w:rsidR="00106069" w:rsidRDefault="00106069" w:rsidP="002B79EE">
      <w:pPr>
        <w:ind w:right="284"/>
        <w:jc w:val="both"/>
        <w:rPr>
          <w:color w:val="000000"/>
          <w:sz w:val="24"/>
          <w:szCs w:val="24"/>
          <w:lang w:val="uk-UA"/>
        </w:rPr>
      </w:pPr>
      <w:bookmarkStart w:id="0" w:name="_Hlk107500276"/>
    </w:p>
    <w:p w:rsidR="007E3C45" w:rsidRDefault="007E3C45" w:rsidP="002B79EE">
      <w:pPr>
        <w:ind w:right="284"/>
        <w:jc w:val="both"/>
        <w:rPr>
          <w:sz w:val="16"/>
          <w:szCs w:val="16"/>
          <w:lang w:val="uk-UA"/>
        </w:rPr>
      </w:pPr>
    </w:p>
    <w:p w:rsidR="00106069" w:rsidRDefault="00106069" w:rsidP="002B79EE">
      <w:pPr>
        <w:ind w:right="284"/>
        <w:jc w:val="both"/>
        <w:rPr>
          <w:sz w:val="16"/>
          <w:szCs w:val="16"/>
          <w:lang w:val="uk-UA"/>
        </w:rPr>
      </w:pPr>
    </w:p>
    <w:p w:rsidR="003514F9" w:rsidRDefault="003514F9" w:rsidP="002B79EE">
      <w:pPr>
        <w:ind w:right="284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БОЖКО Володимир</w:t>
      </w:r>
    </w:p>
    <w:p w:rsidR="00106069" w:rsidRPr="00106069" w:rsidRDefault="002B79EE" w:rsidP="00106069">
      <w:pPr>
        <w:ind w:right="284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(05136)</w:t>
      </w:r>
      <w:r w:rsidRPr="00916AF2">
        <w:rPr>
          <w:sz w:val="16"/>
          <w:szCs w:val="16"/>
          <w:lang w:val="uk-UA"/>
        </w:rPr>
        <w:t>5-68-5</w:t>
      </w:r>
      <w:bookmarkEnd w:id="0"/>
      <w:r>
        <w:rPr>
          <w:sz w:val="16"/>
          <w:szCs w:val="16"/>
          <w:lang w:val="uk-UA"/>
        </w:rPr>
        <w:t>7</w:t>
      </w:r>
      <w:bookmarkStart w:id="1" w:name="_GoBack"/>
      <w:bookmarkEnd w:id="1"/>
    </w:p>
    <w:sectPr w:rsidR="00106069" w:rsidRPr="00106069" w:rsidSect="00106069">
      <w:pgSz w:w="11906" w:h="16838"/>
      <w:pgMar w:top="1134" w:right="567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66" w:rsidRDefault="00401A66">
      <w:r>
        <w:separator/>
      </w:r>
    </w:p>
  </w:endnote>
  <w:endnote w:type="continuationSeparator" w:id="0">
    <w:p w:rsidR="00401A66" w:rsidRDefault="0040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66" w:rsidRDefault="00401A66">
      <w:r>
        <w:separator/>
      </w:r>
    </w:p>
  </w:footnote>
  <w:footnote w:type="continuationSeparator" w:id="0">
    <w:p w:rsidR="00401A66" w:rsidRDefault="00401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9EE"/>
    <w:rsid w:val="00106069"/>
    <w:rsid w:val="00212B65"/>
    <w:rsid w:val="00280809"/>
    <w:rsid w:val="002B79EE"/>
    <w:rsid w:val="003514F9"/>
    <w:rsid w:val="00354012"/>
    <w:rsid w:val="00401A66"/>
    <w:rsid w:val="004C3664"/>
    <w:rsid w:val="007E3C45"/>
    <w:rsid w:val="007E4512"/>
    <w:rsid w:val="008B5F5C"/>
    <w:rsid w:val="009A1A8F"/>
    <w:rsid w:val="00A82341"/>
    <w:rsid w:val="00AB6A33"/>
    <w:rsid w:val="00B50085"/>
    <w:rsid w:val="00C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E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7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unhideWhenUsed/>
    <w:qFormat/>
    <w:rsid w:val="002B79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9E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79EE"/>
    <w:rPr>
      <w:sz w:val="24"/>
      <w:szCs w:val="24"/>
    </w:rPr>
  </w:style>
  <w:style w:type="paragraph" w:customStyle="1" w:styleId="a9">
    <w:name w:val="Знак Знак"/>
    <w:basedOn w:val="a"/>
    <w:rsid w:val="00CD36E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3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6EE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E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9E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B79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basedOn w:val="a"/>
    <w:next w:val="a6"/>
    <w:unhideWhenUsed/>
    <w:qFormat/>
    <w:rsid w:val="002B79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/>
    </w:rPr>
  </w:style>
  <w:style w:type="paragraph" w:styleId="a7">
    <w:name w:val="footer"/>
    <w:basedOn w:val="a"/>
    <w:link w:val="a8"/>
    <w:uiPriority w:val="99"/>
    <w:rsid w:val="002B79E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79E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79EE"/>
    <w:rPr>
      <w:sz w:val="24"/>
      <w:szCs w:val="24"/>
    </w:rPr>
  </w:style>
  <w:style w:type="paragraph" w:customStyle="1" w:styleId="a9">
    <w:name w:val="Знак Знак"/>
    <w:basedOn w:val="a"/>
    <w:rsid w:val="00CD36EE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D36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36E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УРІ Юрист</dc:creator>
  <cp:lastModifiedBy>УРІ Юрист</cp:lastModifiedBy>
  <cp:revision>2</cp:revision>
  <cp:lastPrinted>2024-07-12T09:34:00Z</cp:lastPrinted>
  <dcterms:created xsi:type="dcterms:W3CDTF">2024-07-24T06:46:00Z</dcterms:created>
  <dcterms:modified xsi:type="dcterms:W3CDTF">2024-07-24T06:46:00Z</dcterms:modified>
</cp:coreProperties>
</file>